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04F5" w14:textId="43FC0068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9A843E" wp14:editId="3545708F">
            <wp:extent cx="593725" cy="593725"/>
            <wp:effectExtent l="0" t="0" r="0" b="0"/>
            <wp:docPr id="88705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FAF4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5A353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18B838E7" w14:textId="12D4C142" w:rsidR="00B92E0F" w:rsidRDefault="00B92E0F" w:rsidP="00B92E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EA2D38D" wp14:editId="4A3CA00C">
                <wp:simplePos x="0" y="0"/>
                <wp:positionH relativeFrom="column">
                  <wp:posOffset>-125730</wp:posOffset>
                </wp:positionH>
                <wp:positionV relativeFrom="paragraph">
                  <wp:posOffset>93345</wp:posOffset>
                </wp:positionV>
                <wp:extent cx="6286500" cy="0"/>
                <wp:effectExtent l="0" t="0" r="0" b="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87B5F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6E6BB90D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35A71E5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ЭКСПЕРТНО-АНАЛИТИЧЕСКОГО МЕРОПРИЯТИЯ </w:t>
      </w:r>
    </w:p>
    <w:p w14:paraId="67439165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62DCCD3" w14:textId="4B549806" w:rsidR="00B92E0F" w:rsidRDefault="00B92E0F" w:rsidP="00B92E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Златоустовского городского округа </w:t>
      </w:r>
      <w:bookmarkStart w:id="0" w:name="_Hlk134625007"/>
      <w:r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Златоустовского городского округа от 1</w:t>
      </w:r>
      <w:r w:rsidR="002F710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.11.2022 №</w:t>
      </w:r>
      <w:r w:rsidR="002F7103">
        <w:rPr>
          <w:rFonts w:ascii="Times New Roman" w:hAnsi="Times New Roman" w:cs="Times New Roman"/>
          <w:sz w:val="28"/>
          <w:szCs w:val="28"/>
        </w:rPr>
        <w:t>504</w:t>
      </w:r>
      <w:r>
        <w:rPr>
          <w:rFonts w:ascii="Times New Roman" w:hAnsi="Times New Roman" w:cs="Times New Roman"/>
          <w:sz w:val="28"/>
          <w:szCs w:val="28"/>
        </w:rPr>
        <w:t xml:space="preserve">-П «Об утверждении муниципальной программы </w:t>
      </w:r>
      <w:bookmarkStart w:id="1" w:name="_Hlk134623351"/>
      <w:r>
        <w:rPr>
          <w:rFonts w:ascii="Times New Roman" w:hAnsi="Times New Roman" w:cs="Times New Roman"/>
          <w:sz w:val="28"/>
          <w:szCs w:val="28"/>
        </w:rPr>
        <w:t>«</w:t>
      </w:r>
      <w:r w:rsidR="002F7103" w:rsidRPr="002F7103">
        <w:rPr>
          <w:rFonts w:ascii="Times New Roman" w:hAnsi="Times New Roman" w:cs="Times New Roman"/>
          <w:sz w:val="28"/>
          <w:szCs w:val="28"/>
        </w:rPr>
        <w:t>Совершенствование муниципального управлени</w:t>
      </w:r>
      <w:r w:rsidR="002F710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bookmarkEnd w:id="1"/>
    </w:p>
    <w:p w14:paraId="46177B2A" w14:textId="77777777" w:rsidR="00B92E0F" w:rsidRDefault="00B92E0F" w:rsidP="00B92E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DDCE329" w14:textId="41244F32" w:rsidR="00B92E0F" w:rsidRDefault="00B92E0F" w:rsidP="00B92E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2" w:name="_Hlk128756140"/>
      <w:r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2"/>
      <w:r>
        <w:rPr>
          <w:rFonts w:ascii="Times New Roman" w:hAnsi="Times New Roman"/>
          <w:sz w:val="28"/>
          <w:szCs w:val="28"/>
        </w:rPr>
        <w:t xml:space="preserve"> проведена экспертиза проекта внесения изменений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2F7103" w:rsidRPr="002F7103">
        <w:rPr>
          <w:rFonts w:ascii="Times New Roman" w:eastAsia="Calibri" w:hAnsi="Times New Roman" w:cs="Times New Roman"/>
          <w:sz w:val="28"/>
          <w:szCs w:val="28"/>
        </w:rPr>
        <w:t>«Совершенствование муниципального управления»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результаты которой отражены в заключении от </w:t>
      </w:r>
      <w:r w:rsidR="007D64D1">
        <w:rPr>
          <w:rFonts w:ascii="Times New Roman" w:hAnsi="Times New Roman"/>
          <w:sz w:val="28"/>
          <w:szCs w:val="28"/>
        </w:rPr>
        <w:t>2</w:t>
      </w:r>
      <w:r w:rsidR="002F710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.04.2023 №</w:t>
      </w:r>
      <w:r w:rsidR="007D64D1">
        <w:rPr>
          <w:rFonts w:ascii="Times New Roman" w:hAnsi="Times New Roman"/>
          <w:sz w:val="28"/>
          <w:szCs w:val="28"/>
        </w:rPr>
        <w:t>5</w:t>
      </w:r>
      <w:r w:rsidR="002F710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14:paraId="6E035AC2" w14:textId="3D15CB2B" w:rsidR="00B92E0F" w:rsidRDefault="00B92E0F" w:rsidP="00B92E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муниципальным программам Златоустовского городского округа определены в Порядке разработки, реализации и оценки эффективности муниципальных программ Златоустовского городского округа, утвержденном постановлением Администрации ЗГО от 23.06.2011г. №252-п (далее–Порядок №252-п).</w:t>
      </w:r>
    </w:p>
    <w:p w14:paraId="34B6E0FF" w14:textId="726228AA" w:rsidR="00B92E0F" w:rsidRDefault="00B92E0F" w:rsidP="00B92E0F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Причиной внесения изменений в Муниципальную программу является </w:t>
      </w:r>
      <w:r w:rsidR="00740A24" w:rsidRPr="00740A24">
        <w:rPr>
          <w:rFonts w:ascii="Times New Roman" w:hAnsi="Times New Roman"/>
          <w:sz w:val="28"/>
          <w:szCs w:val="28"/>
        </w:rPr>
        <w:t>уточнение объема финансирования в соответствие с решением Собрания депутатов ЗГО от 03.04.2023 №17-ЗГО «О внесении изменений в решение Собрания депутатов Златоустовского городского округа от 19.12.2022                №67-ЗГО «О бюджете Златоустовского городского округа на 2023 год и плановый период 2024 и 2025 годов».</w:t>
      </w:r>
    </w:p>
    <w:p w14:paraId="66E25F04" w14:textId="77777777" w:rsidR="00B92E0F" w:rsidRDefault="00B92E0F" w:rsidP="00B92E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результате экспертизы Проекта </w:t>
      </w:r>
      <w:bookmarkStart w:id="3" w:name="_Hlk127275999"/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постановления Администрации ЗГО Контрольно-счетной палатой ЗГО </w:t>
      </w:r>
      <w:bookmarkEnd w:id="3"/>
      <w:r>
        <w:rPr>
          <w:rFonts w:ascii="Times New Roman" w:eastAsia="Calibri" w:hAnsi="Times New Roman" w:cs="Times New Roman"/>
          <w:sz w:val="28"/>
          <w:szCs w:val="28"/>
        </w:rPr>
        <w:t>установлено:</w:t>
      </w:r>
    </w:p>
    <w:p w14:paraId="10DE4E77" w14:textId="494BD9A2" w:rsidR="00740A24" w:rsidRPr="00740A24" w:rsidRDefault="00740A24" w:rsidP="00740A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A24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740A24">
        <w:rPr>
          <w:rFonts w:ascii="Times New Roman" w:eastAsia="Calibri" w:hAnsi="Times New Roman" w:cs="Times New Roman"/>
          <w:sz w:val="28"/>
          <w:szCs w:val="28"/>
        </w:rPr>
        <w:t>О</w:t>
      </w:r>
      <w:r w:rsidR="002C32E3">
        <w:rPr>
          <w:rFonts w:ascii="Times New Roman" w:eastAsia="Calibri" w:hAnsi="Times New Roman" w:cs="Times New Roman"/>
          <w:sz w:val="28"/>
          <w:szCs w:val="28"/>
        </w:rPr>
        <w:t>дно из о</w:t>
      </w:r>
      <w:r w:rsidRPr="00740A24">
        <w:rPr>
          <w:rFonts w:ascii="Times New Roman" w:eastAsia="Calibri" w:hAnsi="Times New Roman" w:cs="Times New Roman"/>
          <w:sz w:val="28"/>
          <w:szCs w:val="28"/>
        </w:rPr>
        <w:t>сновн</w:t>
      </w:r>
      <w:r w:rsidR="002C32E3">
        <w:rPr>
          <w:rFonts w:ascii="Times New Roman" w:eastAsia="Calibri" w:hAnsi="Times New Roman" w:cs="Times New Roman"/>
          <w:sz w:val="28"/>
          <w:szCs w:val="28"/>
        </w:rPr>
        <w:t>ых</w:t>
      </w:r>
      <w:r w:rsidRPr="00740A24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2C32E3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A24">
        <w:rPr>
          <w:rFonts w:ascii="Times New Roman" w:eastAsia="Calibri" w:hAnsi="Times New Roman" w:cs="Times New Roman"/>
          <w:sz w:val="28"/>
          <w:szCs w:val="28"/>
        </w:rPr>
        <w:t>Муниципальной программы не обеспечивает решение задач Подпрограммы "Обеспечение деятельности Администрации Златоустовского городского округа";</w:t>
      </w:r>
    </w:p>
    <w:p w14:paraId="524C928C" w14:textId="77777777" w:rsidR="00EC22FA" w:rsidRDefault="00740A24" w:rsidP="00EC22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A24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740A24">
        <w:rPr>
          <w:rFonts w:ascii="Times New Roman" w:eastAsia="Calibri" w:hAnsi="Times New Roman" w:cs="Times New Roman"/>
          <w:sz w:val="28"/>
          <w:szCs w:val="28"/>
        </w:rPr>
        <w:t xml:space="preserve">Наименование целевого индикативного показателя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740A24">
        <w:rPr>
          <w:rFonts w:ascii="Times New Roman" w:eastAsia="Calibri" w:hAnsi="Times New Roman" w:cs="Times New Roman"/>
          <w:sz w:val="28"/>
          <w:szCs w:val="28"/>
        </w:rPr>
        <w:t>количество подписанных актов приема-передачи товаров и (или) актов выполненных работ (оказанных услуг)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740A24">
        <w:rPr>
          <w:rFonts w:ascii="Times New Roman" w:eastAsia="Calibri" w:hAnsi="Times New Roman" w:cs="Times New Roman"/>
          <w:sz w:val="28"/>
          <w:szCs w:val="28"/>
        </w:rPr>
        <w:t xml:space="preserve"> не характеризует решение задач Подпрограммы "Обеспечение деятельности Администрации Златоустовского городского округа". Формулировка показателя является некорректной, приводит к неопределенности и различному толкованию;</w:t>
      </w:r>
    </w:p>
    <w:p w14:paraId="14E5BC5A" w14:textId="5D3EC3B9" w:rsidR="00EC22FA" w:rsidRDefault="00EC22FA" w:rsidP="00EC22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Ряд количественных и качественных плановых значений целевых показателей (индикаторов), предусмотренных Проектом об изменении муниципальной программы, не взаимоувязаны с финансовым обеспечением Муниципальной программы, что в дальнейшем повлечет за собой некорректную </w:t>
      </w:r>
      <w:r w:rsidRPr="00740A24">
        <w:rPr>
          <w:rFonts w:ascii="Times New Roman" w:eastAsia="Calibri" w:hAnsi="Times New Roman" w:cs="Times New Roman"/>
          <w:sz w:val="28"/>
          <w:szCs w:val="28"/>
        </w:rPr>
        <w:t>оценку эффективности реализации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F70C8BF" w14:textId="4BE77DAD" w:rsidR="00B92E0F" w:rsidRDefault="00740A24" w:rsidP="00740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A24">
        <w:rPr>
          <w:rFonts w:ascii="Times New Roman" w:hAnsi="Times New Roman" w:cs="Times New Roman"/>
          <w:sz w:val="28"/>
          <w:szCs w:val="28"/>
        </w:rPr>
        <w:lastRenderedPageBreak/>
        <w:t>Администрации ЗГО</w:t>
      </w:r>
      <w:r w:rsidR="00B92E0F">
        <w:rPr>
          <w:rFonts w:ascii="Times New Roman" w:hAnsi="Times New Roman" w:cs="Times New Roman"/>
          <w:sz w:val="28"/>
          <w:szCs w:val="28"/>
        </w:rPr>
        <w:t xml:space="preserve"> даны соответствующие рекомендации по устранению выявленных нарушений и недостатков.</w:t>
      </w:r>
    </w:p>
    <w:p w14:paraId="20F78A47" w14:textId="39428462" w:rsidR="00B92E0F" w:rsidRDefault="00B92E0F" w:rsidP="00740A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Контрольно-счетной палаты ЗГО учтены ответственным исполнителем, принято постановление </w:t>
      </w:r>
      <w:bookmarkStart w:id="4" w:name="_Hlk134624800"/>
      <w:r>
        <w:rPr>
          <w:rFonts w:ascii="Times New Roman" w:hAnsi="Times New Roman" w:cs="Times New Roman"/>
          <w:sz w:val="28"/>
          <w:szCs w:val="28"/>
        </w:rPr>
        <w:t xml:space="preserve">Администрации ЗГО </w:t>
      </w:r>
      <w:bookmarkEnd w:id="4"/>
      <w:r w:rsidR="00740A24" w:rsidRPr="00740A24">
        <w:rPr>
          <w:rFonts w:ascii="Times New Roman" w:hAnsi="Times New Roman" w:cs="Times New Roman"/>
          <w:sz w:val="28"/>
          <w:szCs w:val="28"/>
        </w:rPr>
        <w:t>№159-П/АДМ</w:t>
      </w:r>
      <w:r w:rsidR="00740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40A24" w:rsidRPr="00740A24">
        <w:rPr>
          <w:rFonts w:ascii="Times New Roman" w:hAnsi="Times New Roman" w:cs="Times New Roman"/>
          <w:color w:val="212529"/>
          <w:sz w:val="28"/>
          <w:szCs w:val="28"/>
        </w:rPr>
        <w:t>26.04.2023</w:t>
      </w:r>
      <w:r w:rsidR="00740A24">
        <w:rPr>
          <w:rFonts w:ascii="Times New Roman" w:hAnsi="Times New Roman"/>
          <w:sz w:val="28"/>
          <w:szCs w:val="28"/>
        </w:rPr>
        <w:t xml:space="preserve"> </w:t>
      </w:r>
      <w:r w:rsidR="00740A24" w:rsidRPr="00740A24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Златоустовского городского округа от 18.11.2022 №504-П «Об утверждении муниципальной программы «Совершенствование муниципального управления»</w:t>
      </w:r>
    </w:p>
    <w:p w14:paraId="53809404" w14:textId="77777777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B4F93" w14:textId="77777777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86004" w14:textId="77777777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</w:p>
    <w:p w14:paraId="1FB85A56" w14:textId="3DB31F4D" w:rsidR="00B92E0F" w:rsidRDefault="00892643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92E0F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.05.2023г.</w:t>
      </w:r>
    </w:p>
    <w:p w14:paraId="5ECB7460" w14:textId="77777777" w:rsidR="00D520EB" w:rsidRDefault="00D520EB"/>
    <w:sectPr w:rsidR="00D520EB" w:rsidSect="007D64D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2628C"/>
    <w:multiLevelType w:val="hybridMultilevel"/>
    <w:tmpl w:val="1D1657D6"/>
    <w:lvl w:ilvl="0" w:tplc="40B83CA8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801776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0F"/>
    <w:rsid w:val="002C32E3"/>
    <w:rsid w:val="002F7103"/>
    <w:rsid w:val="00340E9E"/>
    <w:rsid w:val="003745E4"/>
    <w:rsid w:val="00740A24"/>
    <w:rsid w:val="00756B57"/>
    <w:rsid w:val="00786528"/>
    <w:rsid w:val="007D64D1"/>
    <w:rsid w:val="00892643"/>
    <w:rsid w:val="00B92E0F"/>
    <w:rsid w:val="00BD6B12"/>
    <w:rsid w:val="00D520EB"/>
    <w:rsid w:val="00EC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0DA8"/>
  <w15:chartTrackingRefBased/>
  <w15:docId w15:val="{F3D7BE0D-EDBD-442B-B00B-0FB99379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2023-05-05T09:07:00Z</cp:lastPrinted>
  <dcterms:created xsi:type="dcterms:W3CDTF">2023-05-10T10:32:00Z</dcterms:created>
  <dcterms:modified xsi:type="dcterms:W3CDTF">2023-05-11T05:35:00Z</dcterms:modified>
</cp:coreProperties>
</file>